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25" w:rsidRDefault="00E82E93" w:rsidP="009313C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C21DC" wp14:editId="6F3BEF6D">
            <wp:simplePos x="0" y="0"/>
            <wp:positionH relativeFrom="column">
              <wp:posOffset>5953125</wp:posOffset>
            </wp:positionH>
            <wp:positionV relativeFrom="paragraph">
              <wp:posOffset>-167640</wp:posOffset>
            </wp:positionV>
            <wp:extent cx="875060" cy="793115"/>
            <wp:effectExtent l="114300" t="114300" r="115570" b="1403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1" r="37458" b="9325"/>
                    <a:stretch/>
                  </pic:blipFill>
                  <pic:spPr bwMode="auto">
                    <a:xfrm>
                      <a:off x="0" y="0"/>
                      <a:ext cx="875060" cy="793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025" w:rsidRDefault="00E82E93" w:rsidP="00E82E9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«Утверждаю»</w:t>
      </w:r>
      <w:r w:rsidRPr="00E82E93">
        <w:rPr>
          <w:noProof/>
        </w:rPr>
        <w:t xml:space="preserve"> </w:t>
      </w:r>
    </w:p>
    <w:p w:rsidR="00E82E93" w:rsidRDefault="00E82E93" w:rsidP="00E82E9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директор школы </w:t>
      </w:r>
    </w:p>
    <w:p w:rsidR="00E82E93" w:rsidRDefault="00E82E93" w:rsidP="00E82E9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Е.В. Ибрагимова </w:t>
      </w:r>
    </w:p>
    <w:p w:rsidR="00E82E93" w:rsidRDefault="00E82E93" w:rsidP="00E82E9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Приказ № 1 от 29.08.2016 г. </w:t>
      </w:r>
    </w:p>
    <w:p w:rsidR="00C95025" w:rsidRDefault="00C95025" w:rsidP="00E82E9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95025" w:rsidRDefault="00C95025" w:rsidP="009313C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95025" w:rsidRDefault="00C95025" w:rsidP="009313C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95025" w:rsidRDefault="00C95025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="009313C6" w:rsidRPr="00C95025">
        <w:rPr>
          <w:b/>
          <w:color w:val="000000"/>
          <w:sz w:val="28"/>
          <w:szCs w:val="28"/>
        </w:rPr>
        <w:t>Положение</w:t>
      </w:r>
    </w:p>
    <w:p w:rsidR="009313C6" w:rsidRPr="00C95025" w:rsidRDefault="009313C6" w:rsidP="00C95025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95025">
        <w:rPr>
          <w:b/>
          <w:color w:val="000000"/>
          <w:sz w:val="28"/>
          <w:szCs w:val="28"/>
        </w:rPr>
        <w:t xml:space="preserve">о методическом </w:t>
      </w:r>
      <w:proofErr w:type="gramStart"/>
      <w:r w:rsidRPr="00C95025">
        <w:rPr>
          <w:b/>
          <w:color w:val="000000"/>
          <w:sz w:val="28"/>
          <w:szCs w:val="28"/>
        </w:rPr>
        <w:t>объединении</w:t>
      </w:r>
      <w:r w:rsidR="00C95025" w:rsidRPr="00C95025">
        <w:rPr>
          <w:b/>
          <w:color w:val="000000"/>
          <w:sz w:val="28"/>
          <w:szCs w:val="28"/>
        </w:rPr>
        <w:t xml:space="preserve">  </w:t>
      </w:r>
      <w:r w:rsidRPr="00C95025">
        <w:rPr>
          <w:b/>
          <w:color w:val="000000"/>
          <w:sz w:val="28"/>
          <w:szCs w:val="28"/>
        </w:rPr>
        <w:t>учителей</w:t>
      </w:r>
      <w:proofErr w:type="gramEnd"/>
      <w:r w:rsidRPr="00C95025">
        <w:rPr>
          <w:b/>
          <w:color w:val="000000"/>
          <w:sz w:val="28"/>
          <w:szCs w:val="28"/>
        </w:rPr>
        <w:t xml:space="preserve"> естественно-математического цикла</w:t>
      </w:r>
      <w:r w:rsidR="00C95025" w:rsidRPr="00C95025">
        <w:rPr>
          <w:b/>
          <w:color w:val="000000"/>
          <w:sz w:val="28"/>
          <w:szCs w:val="28"/>
        </w:rPr>
        <w:t xml:space="preserve">  </w:t>
      </w:r>
      <w:r w:rsidR="00C95025">
        <w:rPr>
          <w:b/>
          <w:color w:val="000000"/>
          <w:sz w:val="28"/>
          <w:szCs w:val="28"/>
        </w:rPr>
        <w:t xml:space="preserve">    </w:t>
      </w:r>
      <w:r w:rsidR="00C95025" w:rsidRPr="00C95025">
        <w:rPr>
          <w:b/>
          <w:color w:val="000000"/>
          <w:sz w:val="28"/>
          <w:szCs w:val="28"/>
        </w:rPr>
        <w:t>МБОУ «СОШ № 49» города Грозного</w:t>
      </w:r>
    </w:p>
    <w:p w:rsidR="009313C6" w:rsidRPr="009313C6" w:rsidRDefault="009313C6" w:rsidP="009313C6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313C6" w:rsidRPr="009313C6" w:rsidRDefault="009313C6" w:rsidP="009313C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color w:val="000000"/>
          <w:sz w:val="28"/>
          <w:szCs w:val="28"/>
        </w:rPr>
      </w:pPr>
      <w:r w:rsidRPr="009313C6">
        <w:rPr>
          <w:b/>
          <w:bCs/>
          <w:color w:val="000000"/>
          <w:sz w:val="28"/>
          <w:szCs w:val="28"/>
        </w:rPr>
        <w:t>Общие положения.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При наличии в общеобразовательном учреждении более двух учителей, работающих по одной и той же специальности, или более трех учителей, работающих по одному циклу предметов (гуманитарный, естественно-математический, физико-математический, естественно-географический и др.), создается методическое объединение учителей или проектные семинары (для объединения преподавателей филологии, преподавателей естественно-гуманитарного цикла)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инициативы.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9313C6" w:rsidRPr="00E82E93" w:rsidRDefault="009313C6" w:rsidP="009313C6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b/>
          <w:color w:val="000000"/>
          <w:sz w:val="28"/>
          <w:szCs w:val="28"/>
        </w:rPr>
      </w:pPr>
      <w:r w:rsidRPr="009313C6">
        <w:rPr>
          <w:b/>
          <w:color w:val="000000"/>
          <w:sz w:val="28"/>
          <w:szCs w:val="28"/>
        </w:rPr>
        <w:t>Задачи методического объединения</w:t>
      </w:r>
      <w:r w:rsidRPr="009313C6">
        <w:rPr>
          <w:b/>
          <w:color w:val="000000"/>
          <w:sz w:val="28"/>
          <w:szCs w:val="28"/>
        </w:rPr>
        <w:t xml:space="preserve"> </w:t>
      </w:r>
      <w:r w:rsidRPr="009313C6">
        <w:rPr>
          <w:b/>
          <w:color w:val="000000"/>
          <w:sz w:val="28"/>
          <w:szCs w:val="28"/>
        </w:rPr>
        <w:t>учителей естественно-математического цикла</w:t>
      </w:r>
      <w:r w:rsidR="00E82E93">
        <w:rPr>
          <w:b/>
          <w:color w:val="000000"/>
          <w:sz w:val="28"/>
          <w:szCs w:val="28"/>
        </w:rPr>
        <w:t xml:space="preserve"> </w:t>
      </w:r>
      <w:r w:rsidRPr="00E82E93">
        <w:rPr>
          <w:b/>
          <w:color w:val="000000"/>
          <w:sz w:val="28"/>
          <w:szCs w:val="28"/>
        </w:rPr>
        <w:t>образовательного учреждения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В работе методического объединения учителей естественно-математического цикла</w:t>
      </w:r>
      <w:r w:rsidR="00E82E93">
        <w:rPr>
          <w:color w:val="000000"/>
          <w:sz w:val="28"/>
          <w:szCs w:val="28"/>
        </w:rPr>
        <w:t xml:space="preserve"> </w:t>
      </w:r>
      <w:r w:rsidRPr="009313C6">
        <w:rPr>
          <w:color w:val="000000"/>
          <w:sz w:val="28"/>
          <w:szCs w:val="28"/>
        </w:rPr>
        <w:t>образовательного учреждения</w:t>
      </w:r>
      <w:r w:rsidR="00E82E93">
        <w:rPr>
          <w:color w:val="000000"/>
          <w:sz w:val="28"/>
          <w:szCs w:val="28"/>
        </w:rPr>
        <w:t xml:space="preserve"> </w:t>
      </w:r>
      <w:r w:rsidRPr="009313C6">
        <w:rPr>
          <w:color w:val="000000"/>
          <w:sz w:val="28"/>
          <w:szCs w:val="28"/>
        </w:rPr>
        <w:t>предполагается решение следующих задач: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изучение нормативной и методической документации на основе планирования, отражающего план работы данного образовательного учреждения по вопросам образования;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выбор школьного компонента, разработка соответствующего образовательного стандарта;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 xml:space="preserve">отбор содержания и составление учебных программ по предмету с учетом вариативности и </w:t>
      </w:r>
      <w:proofErr w:type="spellStart"/>
      <w:r w:rsidRPr="009313C6">
        <w:rPr>
          <w:color w:val="000000"/>
          <w:sz w:val="28"/>
          <w:szCs w:val="28"/>
        </w:rPr>
        <w:t>разноуровневости</w:t>
      </w:r>
      <w:proofErr w:type="spellEnd"/>
      <w:r w:rsidRPr="009313C6">
        <w:rPr>
          <w:color w:val="000000"/>
          <w:sz w:val="28"/>
          <w:szCs w:val="28"/>
        </w:rPr>
        <w:t>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утверждение индивидуальных планов работы по предмету; анализ авторских программ и методик;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утверждение аттестационного материала для итогового контроля в переводных классах, аттестационного материала для выпускных классов (устных экзаменов);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lastRenderedPageBreak/>
        <w:t xml:space="preserve">ознакомление с анализом состояния преподавания предмета по итогам </w:t>
      </w:r>
      <w:proofErr w:type="spellStart"/>
      <w:r w:rsidRPr="009313C6">
        <w:rPr>
          <w:color w:val="000000"/>
          <w:sz w:val="28"/>
          <w:szCs w:val="28"/>
        </w:rPr>
        <w:t>внутришкольного</w:t>
      </w:r>
      <w:proofErr w:type="spellEnd"/>
      <w:r w:rsidRPr="009313C6">
        <w:rPr>
          <w:color w:val="000000"/>
          <w:sz w:val="28"/>
          <w:szCs w:val="28"/>
        </w:rPr>
        <w:t xml:space="preserve"> контроля;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работа с обучающимися по соблюдению правил и норм техники безопасности в процессе обучения; разработка соответствующих инструкций, охрана здоровья;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proofErr w:type="spellStart"/>
      <w:r w:rsidRPr="009313C6">
        <w:rPr>
          <w:color w:val="000000"/>
          <w:sz w:val="28"/>
          <w:szCs w:val="28"/>
        </w:rPr>
        <w:t>взаимопосещение</w:t>
      </w:r>
      <w:proofErr w:type="spellEnd"/>
      <w:r w:rsidRPr="009313C6">
        <w:rPr>
          <w:color w:val="000000"/>
          <w:sz w:val="28"/>
          <w:szCs w:val="28"/>
        </w:rPr>
        <w:t xml:space="preserve"> уроков по определенной тематике с последующим самоанализом и анализов достигнутых результатов;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организация открытых уроков по определенной тематике с целью ознакомления с методическими разработками сложных тем предмета;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изучение передового педагогического опыта, экспериментальная работа по предмету;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предмету,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разработка системы промежуточной и итоговой аттестации обучающихся (тематическая, семестровая, зачетная и т.д.),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ознакомление с методическими разработками различных авторов по предмету; анализ методов преподавания предмета,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отчеты о профессиональном самообразовании учителей; работа на курсах повышения квалификации в университетах (институтах),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организация и проведение предметных недель (декад и т.д.) в образовательном учреждении; организация и проведение первого этапа предметных олимпиад, конкурсов, смотров; вопросы состояния внеклассной работы по предмету с обучающимися (факультативные и элективные курсы, кружки, НОУ и т.п.),</w:t>
      </w:r>
    </w:p>
    <w:p w:rsidR="009313C6" w:rsidRPr="009313C6" w:rsidRDefault="009313C6" w:rsidP="009313C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укрепление материальной базы и приведение средств обучения, в том числе учебно-наглядных пособий по предмету в соответствие с современными требованиями к учебному кабинету, к оснащению урока.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bCs/>
          <w:color w:val="000000"/>
          <w:sz w:val="28"/>
          <w:szCs w:val="28"/>
        </w:rPr>
        <w:t>3.Содержание работы методических объединений</w:t>
      </w:r>
      <w:r w:rsidRPr="009313C6">
        <w:rPr>
          <w:b/>
          <w:color w:val="000000"/>
          <w:sz w:val="28"/>
          <w:szCs w:val="28"/>
        </w:rPr>
        <w:t> учителей естественно-математического цикла образовательного учреждения</w:t>
      </w:r>
    </w:p>
    <w:p w:rsidR="009313C6" w:rsidRPr="009313C6" w:rsidRDefault="009313C6" w:rsidP="009313C6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Проведение заседаний МО и проектных семинаров</w:t>
      </w:r>
    </w:p>
    <w:p w:rsidR="009313C6" w:rsidRPr="009313C6" w:rsidRDefault="009313C6" w:rsidP="009313C6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Выполнение нормативных документов, исполнение решений и рекомендаций МО и проектных семинаров</w:t>
      </w:r>
    </w:p>
    <w:p w:rsidR="009313C6" w:rsidRPr="009313C6" w:rsidRDefault="009313C6" w:rsidP="009313C6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Знакомство с передовым опытом и внедрение его в деятельность учителей МО и проектных семинаров</w:t>
      </w:r>
    </w:p>
    <w:p w:rsidR="009313C6" w:rsidRPr="009313C6" w:rsidRDefault="009313C6" w:rsidP="009313C6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Подготовка и проведение технологических недель</w:t>
      </w:r>
    </w:p>
    <w:p w:rsidR="009313C6" w:rsidRPr="009313C6" w:rsidRDefault="009313C6" w:rsidP="009313C6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Подготовка и проведение конференций, семинаров, круглых столов и т. д.</w:t>
      </w:r>
    </w:p>
    <w:p w:rsidR="009313C6" w:rsidRPr="009313C6" w:rsidRDefault="009313C6" w:rsidP="009313C6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Проведение и подготовка учащихся к олимпиадам, научным конференциям, интеллектуальным конкурсам и т. п.</w:t>
      </w:r>
    </w:p>
    <w:p w:rsidR="009313C6" w:rsidRPr="009313C6" w:rsidRDefault="009313C6" w:rsidP="009313C6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Подготовка и проведение внеклассных мероприятий по предметам</w:t>
      </w:r>
    </w:p>
    <w:p w:rsidR="009313C6" w:rsidRPr="009313C6" w:rsidRDefault="009313C6" w:rsidP="009313C6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lastRenderedPageBreak/>
        <w:t>Посещение учебных, факультативных, кружковых занятий по предметам</w:t>
      </w:r>
    </w:p>
    <w:p w:rsidR="009313C6" w:rsidRPr="00E82E93" w:rsidRDefault="009313C6" w:rsidP="009313C6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Работа по реализации темы самообразования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color w:val="000000"/>
          <w:sz w:val="28"/>
          <w:szCs w:val="28"/>
        </w:rPr>
        <w:t>4. Структура заседаний МО учителей естественно-математического цикла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color w:val="000000"/>
          <w:sz w:val="28"/>
          <w:szCs w:val="28"/>
        </w:rPr>
        <w:t>образовательного учреждения</w:t>
      </w:r>
    </w:p>
    <w:p w:rsidR="009313C6" w:rsidRPr="009313C6" w:rsidRDefault="009313C6" w:rsidP="009313C6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Основной вопрос. (теоретический вопрос)</w:t>
      </w:r>
    </w:p>
    <w:p w:rsidR="009313C6" w:rsidRPr="009313C6" w:rsidRDefault="009313C6" w:rsidP="009313C6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Изучение трудных разделов программы.</w:t>
      </w:r>
    </w:p>
    <w:p w:rsidR="009313C6" w:rsidRPr="00E82E93" w:rsidRDefault="009313C6" w:rsidP="009313C6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 xml:space="preserve">Рассмотрение </w:t>
      </w:r>
      <w:proofErr w:type="spellStart"/>
      <w:r w:rsidRPr="009313C6">
        <w:rPr>
          <w:color w:val="000000"/>
          <w:sz w:val="28"/>
          <w:szCs w:val="28"/>
        </w:rPr>
        <w:t>внутришкольных</w:t>
      </w:r>
      <w:proofErr w:type="spellEnd"/>
      <w:r w:rsidRPr="009313C6">
        <w:rPr>
          <w:color w:val="000000"/>
          <w:sz w:val="28"/>
          <w:szCs w:val="28"/>
        </w:rPr>
        <w:t xml:space="preserve"> вопросов.</w:t>
      </w:r>
    </w:p>
    <w:p w:rsid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bCs/>
          <w:color w:val="000000"/>
          <w:sz w:val="28"/>
          <w:szCs w:val="28"/>
        </w:rPr>
        <w:t>5. Формы работы методического объединения</w:t>
      </w:r>
      <w:r w:rsidRPr="009313C6">
        <w:rPr>
          <w:b/>
          <w:color w:val="000000"/>
          <w:sz w:val="28"/>
          <w:szCs w:val="28"/>
        </w:rPr>
        <w:t> учителей естественно-математического цикла образовательного учреждения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Целевые взаимные посещения и взаимные проверки тетрадей с последующим обсуждением их результатов.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Открытые уроки.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Доклады и сообщения из опыта работы в сочетании с практическим показом на открытом уроке.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Разработка рекомендаций, памяток, инструкций, самодельных наглядных пособий и т.п.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Семинары, педагогические чтения, конференции.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Выставки конспектов уроков, тематических разработок, дидактического материала, памяток, самодельных наглядных пособий, лучших тетрадей учащихся.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Организация наставничества в работе с молодыми специалистами.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Изучение и ознакомление с новинками методической и детской литературы.</w:t>
      </w:r>
    </w:p>
    <w:p w:rsidR="009313C6" w:rsidRPr="009313C6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Организация методической копилки.</w:t>
      </w:r>
    </w:p>
    <w:p w:rsidR="009313C6" w:rsidRPr="00E82E93" w:rsidRDefault="009313C6" w:rsidP="009313C6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Отчеты учителей по самообразованию.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color w:val="000000"/>
          <w:sz w:val="28"/>
          <w:szCs w:val="28"/>
        </w:rPr>
        <w:t xml:space="preserve">6. Права методического объединения учителей естественно-математического </w:t>
      </w:r>
      <w:proofErr w:type="gramStart"/>
      <w:r w:rsidRPr="009313C6">
        <w:rPr>
          <w:b/>
          <w:color w:val="000000"/>
          <w:sz w:val="28"/>
          <w:szCs w:val="28"/>
        </w:rPr>
        <w:t>цикла</w:t>
      </w:r>
      <w:r w:rsidRPr="009313C6">
        <w:rPr>
          <w:b/>
          <w:color w:val="000000"/>
          <w:sz w:val="28"/>
          <w:szCs w:val="28"/>
        </w:rPr>
        <w:t xml:space="preserve">  </w:t>
      </w:r>
      <w:r w:rsidRPr="009313C6">
        <w:rPr>
          <w:b/>
          <w:color w:val="000000"/>
          <w:sz w:val="28"/>
          <w:szCs w:val="28"/>
        </w:rPr>
        <w:t>образовательного</w:t>
      </w:r>
      <w:proofErr w:type="gramEnd"/>
      <w:r w:rsidRPr="009313C6">
        <w:rPr>
          <w:b/>
          <w:color w:val="000000"/>
          <w:sz w:val="28"/>
          <w:szCs w:val="28"/>
        </w:rPr>
        <w:t xml:space="preserve"> учреждения</w:t>
      </w:r>
    </w:p>
    <w:p w:rsidR="009313C6" w:rsidRPr="009313C6" w:rsidRDefault="009313C6" w:rsidP="009313C6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Методическое объединение имеет право рекомендовать руководству распределение учебной нагрузки по предмету при тарификации, производить оплату работы педагогическим сотрудникам отдельных предметных учебных кабинетов, предметных кружков, студий, распределять методическую работу отдельных педагогов.</w:t>
      </w:r>
    </w:p>
    <w:p w:rsidR="009313C6" w:rsidRPr="009313C6" w:rsidRDefault="009313C6" w:rsidP="009313C6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9313C6" w:rsidRPr="00E82E93" w:rsidRDefault="009313C6" w:rsidP="009313C6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lastRenderedPageBreak/>
        <w:t xml:space="preserve">Методическое объединение учителей выбирает и рекомендует всему </w:t>
      </w:r>
      <w:proofErr w:type="spellStart"/>
      <w:r w:rsidRPr="009313C6">
        <w:rPr>
          <w:color w:val="000000"/>
          <w:sz w:val="28"/>
          <w:szCs w:val="28"/>
        </w:rPr>
        <w:t>педколлективу</w:t>
      </w:r>
      <w:proofErr w:type="spellEnd"/>
      <w:r w:rsidRPr="009313C6">
        <w:rPr>
          <w:color w:val="000000"/>
          <w:sz w:val="28"/>
          <w:szCs w:val="28"/>
        </w:rPr>
        <w:t xml:space="preserve"> систему промежуточной аттестации обучающихся, определяет критерии оценок.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color w:val="000000"/>
          <w:sz w:val="28"/>
          <w:szCs w:val="28"/>
        </w:rPr>
        <w:t>7. Обязанности учителей методического объединения.</w:t>
      </w:r>
    </w:p>
    <w:p w:rsidR="009313C6" w:rsidRPr="009313C6" w:rsidRDefault="009313C6" w:rsidP="009313C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Каждый член методического объединения обязан:</w:t>
      </w:r>
    </w:p>
    <w:p w:rsidR="009313C6" w:rsidRPr="009313C6" w:rsidRDefault="009313C6" w:rsidP="009313C6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участвовать в одном из методических объединений, иметь собственную программу профессионального самообразования;</w:t>
      </w:r>
    </w:p>
    <w:p w:rsidR="009313C6" w:rsidRPr="009313C6" w:rsidRDefault="009313C6" w:rsidP="009313C6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участвовать в заседаниях методического объеди</w:t>
      </w:r>
      <w:r>
        <w:rPr>
          <w:color w:val="000000"/>
          <w:sz w:val="28"/>
          <w:szCs w:val="28"/>
        </w:rPr>
        <w:t>нения, практических семинарах.</w:t>
      </w:r>
    </w:p>
    <w:p w:rsidR="009313C6" w:rsidRPr="009313C6" w:rsidRDefault="009313C6" w:rsidP="009313C6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Pr="009313C6">
        <w:rPr>
          <w:color w:val="000000"/>
          <w:sz w:val="28"/>
          <w:szCs w:val="28"/>
        </w:rPr>
        <w:t>облемно-творческих группах и т.д.;</w:t>
      </w:r>
    </w:p>
    <w:p w:rsidR="009313C6" w:rsidRPr="009313C6" w:rsidRDefault="009313C6" w:rsidP="009313C6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9313C6" w:rsidRPr="00E82E93" w:rsidRDefault="009313C6" w:rsidP="009313C6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каждому участнику методического объединения необходимо знать тенденции развития методики преподавания предмета, закон РФ «Об образовании», нормативные документы, методические требования к категориям; владеть основами самоанализа педагогической деятельности.</w:t>
      </w:r>
      <w:bookmarkStart w:id="0" w:name="_GoBack"/>
      <w:bookmarkEnd w:id="0"/>
    </w:p>
    <w:p w:rsidR="009313C6" w:rsidRPr="009313C6" w:rsidRDefault="009313C6" w:rsidP="009313C6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313C6">
        <w:rPr>
          <w:b/>
          <w:color w:val="000000"/>
          <w:sz w:val="28"/>
          <w:szCs w:val="28"/>
        </w:rPr>
        <w:t>8.</w:t>
      </w:r>
      <w:r>
        <w:rPr>
          <w:b/>
          <w:color w:val="000000"/>
          <w:sz w:val="28"/>
          <w:szCs w:val="28"/>
        </w:rPr>
        <w:t xml:space="preserve"> </w:t>
      </w:r>
      <w:r w:rsidRPr="009313C6">
        <w:rPr>
          <w:b/>
          <w:color w:val="000000"/>
          <w:sz w:val="28"/>
          <w:szCs w:val="28"/>
        </w:rPr>
        <w:t>Организация деятельности методического объединения учителей.</w:t>
      </w:r>
    </w:p>
    <w:p w:rsidR="009313C6" w:rsidRPr="009313C6" w:rsidRDefault="009313C6" w:rsidP="009313C6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Методическое объединение учителей избирает руководителя.</w:t>
      </w:r>
    </w:p>
    <w:p w:rsidR="009313C6" w:rsidRPr="009313C6" w:rsidRDefault="009313C6" w:rsidP="009313C6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План работы методического объединения утверждается заместителем директора по учебно-воспитательной работе.</w:t>
      </w:r>
    </w:p>
    <w:p w:rsidR="009313C6" w:rsidRPr="009313C6" w:rsidRDefault="009313C6" w:rsidP="009313C6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За учебный год проводится не менее 4-х заседаний методического объединения учителей; практический семинар с организацией тематических открытых уроков, внеклассных мероприятий,</w:t>
      </w:r>
    </w:p>
    <w:p w:rsidR="009313C6" w:rsidRPr="009313C6" w:rsidRDefault="009313C6" w:rsidP="009313C6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9313C6">
        <w:rPr>
          <w:color w:val="000000"/>
          <w:sz w:val="28"/>
          <w:szCs w:val="28"/>
        </w:rPr>
        <w:t>Заседания методического объединения учителей оформляются в виде протоколов. В конце учебного года руководитель методического объединения предоставляет анализ работы заместителю директора по учебно- воспитательной работе и принимает на хранение (в течение 3-х лет) план работы, тетрадь протоколов заседаний объединения.</w:t>
      </w:r>
    </w:p>
    <w:p w:rsidR="00692327" w:rsidRPr="009313C6" w:rsidRDefault="00692327">
      <w:pPr>
        <w:rPr>
          <w:rFonts w:ascii="Times New Roman" w:hAnsi="Times New Roman" w:cs="Times New Roman"/>
          <w:sz w:val="28"/>
          <w:szCs w:val="28"/>
        </w:rPr>
      </w:pPr>
    </w:p>
    <w:sectPr w:rsidR="00692327" w:rsidRPr="009313C6" w:rsidSect="009313C6">
      <w:pgSz w:w="11906" w:h="16838"/>
      <w:pgMar w:top="22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43" w:rsidRDefault="00992843" w:rsidP="009313C6">
      <w:pPr>
        <w:spacing w:after="0" w:line="240" w:lineRule="auto"/>
      </w:pPr>
      <w:r>
        <w:separator/>
      </w:r>
    </w:p>
  </w:endnote>
  <w:endnote w:type="continuationSeparator" w:id="0">
    <w:p w:rsidR="00992843" w:rsidRDefault="00992843" w:rsidP="0093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43" w:rsidRDefault="00992843" w:rsidP="009313C6">
      <w:pPr>
        <w:spacing w:after="0" w:line="240" w:lineRule="auto"/>
      </w:pPr>
      <w:r>
        <w:separator/>
      </w:r>
    </w:p>
  </w:footnote>
  <w:footnote w:type="continuationSeparator" w:id="0">
    <w:p w:rsidR="00992843" w:rsidRDefault="00992843" w:rsidP="0093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9BB"/>
    <w:multiLevelType w:val="multilevel"/>
    <w:tmpl w:val="CD9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58BD"/>
    <w:multiLevelType w:val="multilevel"/>
    <w:tmpl w:val="35A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0351"/>
    <w:multiLevelType w:val="multilevel"/>
    <w:tmpl w:val="BF1E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27A64"/>
    <w:multiLevelType w:val="multilevel"/>
    <w:tmpl w:val="5D9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B3339"/>
    <w:multiLevelType w:val="multilevel"/>
    <w:tmpl w:val="AF3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940C1"/>
    <w:multiLevelType w:val="multilevel"/>
    <w:tmpl w:val="C0A6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25BD4"/>
    <w:multiLevelType w:val="multilevel"/>
    <w:tmpl w:val="2AA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23B79"/>
    <w:multiLevelType w:val="multilevel"/>
    <w:tmpl w:val="A8B4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A6A8D"/>
    <w:multiLevelType w:val="multilevel"/>
    <w:tmpl w:val="E25A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A1FBC"/>
    <w:multiLevelType w:val="multilevel"/>
    <w:tmpl w:val="5F384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E3CF0"/>
    <w:multiLevelType w:val="multilevel"/>
    <w:tmpl w:val="FCD4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A51F9"/>
    <w:multiLevelType w:val="multilevel"/>
    <w:tmpl w:val="F8B6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83D62"/>
    <w:multiLevelType w:val="multilevel"/>
    <w:tmpl w:val="3CE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250F7"/>
    <w:multiLevelType w:val="multilevel"/>
    <w:tmpl w:val="AA74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E4446"/>
    <w:multiLevelType w:val="multilevel"/>
    <w:tmpl w:val="FBF2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25999"/>
    <w:multiLevelType w:val="multilevel"/>
    <w:tmpl w:val="FC5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3C4DFE"/>
    <w:multiLevelType w:val="multilevel"/>
    <w:tmpl w:val="AF8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3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  <w:num w:numId="15">
    <w:abstractNumId w:val="16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C6"/>
    <w:rsid w:val="00692327"/>
    <w:rsid w:val="009313C6"/>
    <w:rsid w:val="00992843"/>
    <w:rsid w:val="00C95025"/>
    <w:rsid w:val="00E8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FCA5"/>
  <w15:chartTrackingRefBased/>
  <w15:docId w15:val="{6D85BB21-2F26-45F8-BF97-28FB88E1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1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13C6"/>
  </w:style>
  <w:style w:type="paragraph" w:styleId="a6">
    <w:name w:val="footer"/>
    <w:basedOn w:val="a"/>
    <w:link w:val="a7"/>
    <w:uiPriority w:val="99"/>
    <w:unhideWhenUsed/>
    <w:rsid w:val="00931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3C6"/>
  </w:style>
  <w:style w:type="paragraph" w:styleId="a8">
    <w:name w:val="List Paragraph"/>
    <w:basedOn w:val="a"/>
    <w:uiPriority w:val="34"/>
    <w:qFormat/>
    <w:rsid w:val="0093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2</cp:revision>
  <dcterms:created xsi:type="dcterms:W3CDTF">2017-10-19T12:47:00Z</dcterms:created>
  <dcterms:modified xsi:type="dcterms:W3CDTF">2017-10-19T13:02:00Z</dcterms:modified>
</cp:coreProperties>
</file>